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0B" w:rsidRDefault="002E7E0B" w:rsidP="002E7E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far from a complete list, but is intended to give the aspiring </w:t>
      </w:r>
      <w:proofErr w:type="spellStart"/>
      <w:r>
        <w:rPr>
          <w:sz w:val="24"/>
          <w:szCs w:val="24"/>
        </w:rPr>
        <w:t>euphoniumist</w:t>
      </w:r>
      <w:proofErr w:type="spellEnd"/>
      <w:r>
        <w:rPr>
          <w:sz w:val="24"/>
          <w:szCs w:val="24"/>
        </w:rPr>
        <w:t xml:space="preserve"> an idea of the fundamental repertoire for his / her instrument. This is an organic document; that is, it will continue to grow as the repertoire grows. If you have any suggestions, please contact me and I will be happy to consider adding them to this list.</w:t>
      </w:r>
    </w:p>
    <w:p w:rsidR="002E7E0B" w:rsidRDefault="002E7E0B" w:rsidP="002E7E0B">
      <w:pPr>
        <w:spacing w:after="0" w:line="240" w:lineRule="auto"/>
        <w:rPr>
          <w:sz w:val="24"/>
          <w:szCs w:val="24"/>
        </w:rPr>
      </w:pPr>
    </w:p>
    <w:p w:rsidR="002E7E0B" w:rsidRDefault="002E7E0B" w:rsidP="002E7E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Musically,</w:t>
      </w:r>
    </w:p>
    <w:p w:rsidR="002E7E0B" w:rsidRPr="002E7E0B" w:rsidRDefault="002E7E0B" w:rsidP="002E7E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Aubrey Foard</w:t>
      </w:r>
    </w:p>
    <w:p w:rsidR="002E7E0B" w:rsidRDefault="002E7E0B" w:rsidP="002E7E0B">
      <w:pPr>
        <w:spacing w:after="0" w:line="240" w:lineRule="auto"/>
        <w:jc w:val="center"/>
        <w:rPr>
          <w:b/>
          <w:sz w:val="24"/>
          <w:szCs w:val="24"/>
        </w:rPr>
      </w:pPr>
    </w:p>
    <w:p w:rsidR="002E7E0B" w:rsidRPr="00A75B5E" w:rsidRDefault="002E7E0B" w:rsidP="002E7E0B">
      <w:pPr>
        <w:spacing w:after="0" w:line="240" w:lineRule="auto"/>
        <w:jc w:val="center"/>
        <w:rPr>
          <w:b/>
          <w:sz w:val="24"/>
          <w:szCs w:val="24"/>
        </w:rPr>
      </w:pPr>
      <w:r w:rsidRPr="00A75B5E">
        <w:rPr>
          <w:b/>
          <w:sz w:val="24"/>
          <w:szCs w:val="24"/>
        </w:rPr>
        <w:t>Euphonium</w:t>
      </w:r>
      <w:r>
        <w:rPr>
          <w:b/>
          <w:sz w:val="24"/>
          <w:szCs w:val="24"/>
        </w:rPr>
        <w:t>:</w:t>
      </w:r>
      <w:r w:rsidRPr="00A75B5E">
        <w:rPr>
          <w:b/>
          <w:sz w:val="24"/>
          <w:szCs w:val="24"/>
        </w:rPr>
        <w:t xml:space="preserve"> Solos</w:t>
      </w:r>
    </w:p>
    <w:p w:rsidR="002E7E0B" w:rsidRDefault="002E7E0B" w:rsidP="002E7E0B">
      <w:pPr>
        <w:spacing w:after="0" w:line="240" w:lineRule="auto"/>
      </w:pPr>
    </w:p>
    <w:p w:rsidR="002E7E0B" w:rsidRDefault="002E7E0B" w:rsidP="002E7E0B">
      <w:pPr>
        <w:spacing w:after="0" w:line="240" w:lineRule="auto"/>
        <w:sectPr w:rsidR="002E7E0B" w:rsidSect="009A23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lastRenderedPageBreak/>
        <w:t>Jan Bach: Concert Variations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Balissat</w:t>
      </w:r>
      <w:proofErr w:type="spellEnd"/>
      <w:r>
        <w:t>: Capriccio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Barat: Andante and Allegro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Barat: Introduction and Dance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Barat: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Concours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Barnes: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Derek Bourgeois: Concert Prelude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Derek Bourgeois: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Derek Bourgeois: Euphoria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Brusick</w:t>
      </w:r>
      <w:proofErr w:type="spellEnd"/>
      <w:r>
        <w:t>: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Capuzzi</w:t>
      </w:r>
      <w:proofErr w:type="spellEnd"/>
      <w:r>
        <w:t>: Andante and Rondo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Catalinet</w:t>
      </w:r>
      <w:proofErr w:type="spellEnd"/>
      <w:r>
        <w:t>: Call of the Seasons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Cardillo</w:t>
      </w:r>
      <w:proofErr w:type="spellEnd"/>
      <w:r>
        <w:t xml:space="preserve">: </w:t>
      </w:r>
      <w:proofErr w:type="spellStart"/>
      <w:r>
        <w:t>Catari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Jacques </w:t>
      </w:r>
      <w:proofErr w:type="spellStart"/>
      <w:r>
        <w:t>Casterede</w:t>
      </w:r>
      <w:proofErr w:type="spellEnd"/>
      <w:r>
        <w:t>: Concertino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Jacques </w:t>
      </w:r>
      <w:proofErr w:type="spellStart"/>
      <w:r>
        <w:t>Casterede</w:t>
      </w:r>
      <w:proofErr w:type="spellEnd"/>
      <w:r>
        <w:t xml:space="preserve">: </w:t>
      </w:r>
      <w:proofErr w:type="spellStart"/>
      <w:r>
        <w:t>Fantasie</w:t>
      </w:r>
      <w:proofErr w:type="spellEnd"/>
      <w:r>
        <w:t xml:space="preserve"> </w:t>
      </w:r>
      <w:proofErr w:type="spellStart"/>
      <w:r>
        <w:t>Concertante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Censhu</w:t>
      </w:r>
      <w:proofErr w:type="spellEnd"/>
      <w:r>
        <w:t>: Walk in the Woods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Clarke: Carnival of Venice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Clinard</w:t>
      </w:r>
      <w:proofErr w:type="spellEnd"/>
      <w:r>
        <w:t>: Sonata for Unaccompanied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Vladimir </w:t>
      </w:r>
      <w:proofErr w:type="spellStart"/>
      <w:r>
        <w:t>Cosma</w:t>
      </w:r>
      <w:proofErr w:type="spellEnd"/>
      <w:r>
        <w:t>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Curnow: Concerto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Curnow: Rhapsody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Curnow: Symphonic Variants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Dagsland</w:t>
      </w:r>
      <w:proofErr w:type="spellEnd"/>
      <w:r>
        <w:t xml:space="preserve">: </w:t>
      </w:r>
      <w:proofErr w:type="spellStart"/>
      <w:r>
        <w:t>Michaelangelo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Daughtrey</w:t>
      </w:r>
      <w:proofErr w:type="spellEnd"/>
      <w:r>
        <w:t>: Coming Home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>: Fantasia Fandango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 xml:space="preserve">: </w:t>
      </w:r>
      <w:proofErr w:type="spellStart"/>
      <w:r>
        <w:t>Frevo</w:t>
      </w:r>
      <w:proofErr w:type="spellEnd"/>
      <w:r>
        <w:t xml:space="preserve"> do </w:t>
      </w:r>
      <w:proofErr w:type="spellStart"/>
      <w:r>
        <w:t>Basouro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 xml:space="preserve">: </w:t>
      </w:r>
      <w:proofErr w:type="spellStart"/>
      <w:r>
        <w:t>Rabecando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Dede</w:t>
      </w:r>
      <w:proofErr w:type="spellEnd"/>
      <w:r>
        <w:t xml:space="preserve">: </w:t>
      </w:r>
      <w:proofErr w:type="spellStart"/>
      <w:r>
        <w:t>Mephisto’s</w:t>
      </w:r>
      <w:proofErr w:type="spellEnd"/>
      <w:r>
        <w:t xml:space="preserve"> Masque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lastRenderedPageBreak/>
        <w:t>DeLuca</w:t>
      </w:r>
      <w:proofErr w:type="spellEnd"/>
      <w:r>
        <w:t>: Beautiful Colorado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Demersseman</w:t>
      </w:r>
      <w:proofErr w:type="spellEnd"/>
      <w:r>
        <w:t xml:space="preserve">: </w:t>
      </w:r>
      <w:proofErr w:type="spellStart"/>
      <w:r>
        <w:t>Deuxieme</w:t>
      </w:r>
      <w:proofErr w:type="spellEnd"/>
      <w:r>
        <w:t xml:space="preserve"> Solo de Concert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Droste</w:t>
      </w:r>
      <w:proofErr w:type="spellEnd"/>
      <w:r>
        <w:t>: Mirror Lake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Ellerby</w:t>
      </w:r>
      <w:proofErr w:type="spellEnd"/>
      <w:r>
        <w:t>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Ewazen</w:t>
      </w:r>
      <w:proofErr w:type="spellEnd"/>
      <w:r>
        <w:t>: Concerto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Ewazen</w:t>
      </w:r>
      <w:proofErr w:type="spellEnd"/>
      <w:r>
        <w:t>: Sonata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Falcone</w:t>
      </w:r>
      <w:proofErr w:type="spellEnd"/>
      <w:r>
        <w:t>: Mazurka for Solo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Allen Feinstein: Concerto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Gillingham</w:t>
      </w:r>
      <w:proofErr w:type="spellEnd"/>
      <w:r>
        <w:t>: Blue Lake Fantasies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Gliere</w:t>
      </w:r>
      <w:proofErr w:type="spellEnd"/>
      <w:r>
        <w:t>: Humoresque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Euphonium Concerto No. 2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Rhapsody (Don Quixote)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Goldman: Scherzo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Guilmant</w:t>
      </w:r>
      <w:proofErr w:type="spellEnd"/>
      <w:r>
        <w:t xml:space="preserve">: </w:t>
      </w:r>
      <w:proofErr w:type="spellStart"/>
      <w:r>
        <w:t>Morceau</w:t>
      </w:r>
      <w:proofErr w:type="spellEnd"/>
      <w:r>
        <w:t xml:space="preserve"> </w:t>
      </w:r>
      <w:proofErr w:type="spellStart"/>
      <w:r>
        <w:t>Symphonique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Gulino</w:t>
      </w:r>
      <w:proofErr w:type="spellEnd"/>
      <w:r>
        <w:t>: Infinite Escape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James Grant: Stuff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Hallows: Concerto for Euphonium and Orchestra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Hohne</w:t>
      </w:r>
      <w:proofErr w:type="spellEnd"/>
      <w:r>
        <w:t xml:space="preserve">: </w:t>
      </w:r>
      <w:proofErr w:type="spellStart"/>
      <w:r>
        <w:t>Slavische</w:t>
      </w:r>
      <w:proofErr w:type="spellEnd"/>
      <w:r>
        <w:t xml:space="preserve"> </w:t>
      </w:r>
      <w:proofErr w:type="spellStart"/>
      <w:r>
        <w:t>Fantasie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Hoshina</w:t>
      </w:r>
      <w:proofErr w:type="spellEnd"/>
      <w:r>
        <w:t>: Fantasy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Ikebe</w:t>
      </w:r>
      <w:proofErr w:type="spellEnd"/>
      <w:r>
        <w:t xml:space="preserve">: Euphrates Euphony 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Jacob: Fantasia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Jansa</w:t>
      </w:r>
      <w:proofErr w:type="spellEnd"/>
      <w:r>
        <w:t xml:space="preserve">: </w:t>
      </w:r>
      <w:proofErr w:type="spellStart"/>
      <w:r>
        <w:t>Concierto</w:t>
      </w:r>
      <w:proofErr w:type="spellEnd"/>
      <w:r>
        <w:t xml:space="preserve"> </w:t>
      </w:r>
      <w:proofErr w:type="spellStart"/>
      <w:r>
        <w:t>Iberico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Jenkins: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Jenkinson</w:t>
      </w:r>
      <w:proofErr w:type="spellEnd"/>
      <w:r>
        <w:t xml:space="preserve">: </w:t>
      </w:r>
      <w:proofErr w:type="spellStart"/>
      <w:r>
        <w:t>Elfentanz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Kaska</w:t>
      </w:r>
      <w:proofErr w:type="spellEnd"/>
      <w:r>
        <w:t>: Majestic Journey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Kassatti</w:t>
      </w:r>
      <w:proofErr w:type="spellEnd"/>
      <w:r>
        <w:t>: Kino Concertino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  <w:sectPr w:rsidR="002E7E0B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lastRenderedPageBreak/>
        <w:t>Kline: For Those That Wander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Linkola</w:t>
      </w:r>
      <w:proofErr w:type="spellEnd"/>
      <w:r>
        <w:t>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Lisjak</w:t>
      </w:r>
      <w:proofErr w:type="spellEnd"/>
      <w:r>
        <w:t>: Concerto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Mantia</w:t>
      </w:r>
      <w:proofErr w:type="spellEnd"/>
      <w:r>
        <w:t>: All Those Endearing Young Charms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Marcello: Sonata in F Major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Massenet: Meditation from Thais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Devil’s Duel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 xml:space="preserve">: </w:t>
      </w:r>
      <w:proofErr w:type="spellStart"/>
      <w:r>
        <w:t>Elegie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Funk Theory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Red Flame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Requiem Paraphrases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R. Mendez: La </w:t>
      </w:r>
      <w:proofErr w:type="spellStart"/>
      <w:r>
        <w:t>Virgen</w:t>
      </w:r>
      <w:proofErr w:type="spellEnd"/>
      <w:r>
        <w:t xml:space="preserve"> de la Macarena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Miller: Six Moods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Monti</w:t>
      </w:r>
      <w:proofErr w:type="spellEnd"/>
      <w:r>
        <w:t>: Czardas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lastRenderedPageBreak/>
        <w:t>Morais</w:t>
      </w:r>
      <w:proofErr w:type="spellEnd"/>
      <w:r>
        <w:t xml:space="preserve">: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Deddos</w:t>
      </w:r>
      <w:proofErr w:type="spellEnd"/>
      <w:r>
        <w:t>!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Newman: </w:t>
      </w:r>
      <w:proofErr w:type="spellStart"/>
      <w:r>
        <w:t>Milori</w:t>
      </w:r>
      <w:proofErr w:type="spellEnd"/>
      <w:r>
        <w:t xml:space="preserve"> Blue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Plog</w:t>
      </w:r>
      <w:proofErr w:type="spellEnd"/>
      <w:r>
        <w:t>: Prelude and Tarantella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Proto: Capriccio </w:t>
      </w:r>
      <w:proofErr w:type="spellStart"/>
      <w:r>
        <w:t>di</w:t>
      </w:r>
      <w:proofErr w:type="spellEnd"/>
      <w:r>
        <w:t xml:space="preserve"> </w:t>
      </w:r>
      <w:proofErr w:type="spellStart"/>
      <w:r>
        <w:t>Niccolo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Pryor: Blue Bells of Scotland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Puccini: </w:t>
      </w:r>
      <w:proofErr w:type="spellStart"/>
      <w:r>
        <w:t>Nesson</w:t>
      </w:r>
      <w:proofErr w:type="spellEnd"/>
      <w:r>
        <w:t xml:space="preserve"> </w:t>
      </w:r>
      <w:proofErr w:type="spellStart"/>
      <w:r>
        <w:t>Dorma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Rachmaninov</w:t>
      </w:r>
      <w:proofErr w:type="spellEnd"/>
      <w:r>
        <w:t xml:space="preserve">: </w:t>
      </w:r>
      <w:proofErr w:type="spellStart"/>
      <w:r>
        <w:t>Vocalise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Rimsky Korsakov: Flight of the Bumblebee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Roper: Sonata for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Saint </w:t>
      </w:r>
      <w:proofErr w:type="spellStart"/>
      <w:r>
        <w:t>Saens</w:t>
      </w:r>
      <w:proofErr w:type="spellEnd"/>
      <w:r>
        <w:t>: The Swan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Schubert: An die </w:t>
      </w:r>
      <w:proofErr w:type="spellStart"/>
      <w:r>
        <w:t>Musik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Scott: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Scott: Let There Be Peace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 xml:space="preserve">: </w:t>
      </w:r>
      <w:proofErr w:type="spellStart"/>
      <w:r>
        <w:t>Aubade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lastRenderedPageBreak/>
        <w:t>Sparke</w:t>
      </w:r>
      <w:proofErr w:type="spellEnd"/>
      <w:r>
        <w:t>: Diamond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Euphonium Concerto No. 1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Euphonium Concerto No. 2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Fantasy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Harlequin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Pantomime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Party Piece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Song for Ina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 xml:space="preserve">: </w:t>
      </w:r>
      <w:proofErr w:type="spellStart"/>
      <w:r>
        <w:t>Scaramouche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Stanford: </w:t>
      </w:r>
      <w:proofErr w:type="spellStart"/>
      <w:r>
        <w:t>Caoine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John Stevens: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  <w:sectPr w:rsidR="002E7E0B" w:rsidSect="000A3E3B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  <w:r>
        <w:t xml:space="preserve">John Stevens: Soliloquies 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lastRenderedPageBreak/>
        <w:t>for Solo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Allerseelen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Richards: Pilatus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Ross: Partita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>: Pearls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>: Pearls II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>: Pearls III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Taylor: A Song for Night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Taylor: Romance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Turrin</w:t>
      </w:r>
      <w:proofErr w:type="spellEnd"/>
      <w:r>
        <w:t>: Concert Piece No. 1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Vaughan Williams: Six Studies on English Folk Song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Vizzutti</w:t>
      </w:r>
      <w:proofErr w:type="spellEnd"/>
      <w:r>
        <w:t>: Cascades for Unaccompanied Euphonium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 xml:space="preserve">Wallach: </w:t>
      </w:r>
      <w:proofErr w:type="spellStart"/>
      <w:r>
        <w:t>Loveletter</w:t>
      </w:r>
      <w:proofErr w:type="spellEnd"/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White: Lyric Suite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Wiggins: Soliloquy IX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Wilby</w:t>
      </w:r>
      <w:proofErr w:type="spellEnd"/>
      <w:r>
        <w:t>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Wilder: Euphonium Concerto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r>
        <w:t>Wilhelm: Concertino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Woodfield</w:t>
      </w:r>
      <w:proofErr w:type="spellEnd"/>
      <w:r>
        <w:t>: Varied Mood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Woodforde-Finden</w:t>
      </w:r>
      <w:proofErr w:type="spellEnd"/>
      <w:r>
        <w:t>: Kashmiri Song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Fantasy Variations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Prelude</w:t>
      </w:r>
    </w:p>
    <w:p w:rsidR="002E7E0B" w:rsidRDefault="002E7E0B" w:rsidP="002E7E0B">
      <w:pPr>
        <w:pStyle w:val="ListParagraph"/>
        <w:numPr>
          <w:ilvl w:val="0"/>
          <w:numId w:val="1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Sonata</w:t>
      </w:r>
    </w:p>
    <w:sectPr w:rsidR="002E7E0B" w:rsidSect="0057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D96"/>
    <w:multiLevelType w:val="hybridMultilevel"/>
    <w:tmpl w:val="B65E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E0B"/>
    <w:rsid w:val="002E7E0B"/>
    <w:rsid w:val="0057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0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2939</Characters>
  <Application>Microsoft Office Word</Application>
  <DocSecurity>0</DocSecurity>
  <Lines>24</Lines>
  <Paragraphs>6</Paragraphs>
  <ScaleCrop>false</ScaleCrop>
  <Company>Hewlett-Packard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2016-09-10T20:17:00Z</dcterms:created>
  <dcterms:modified xsi:type="dcterms:W3CDTF">2016-09-10T20:21:00Z</dcterms:modified>
</cp:coreProperties>
</file>